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color w:val="auto"/>
          <w:sz w:val="32"/>
          <w:szCs w:val="32"/>
          <w:lang w:val="en-US" w:eastAsia="zh-CN"/>
        </w:rPr>
      </w:pPr>
      <w:r>
        <w:rPr>
          <w:rFonts w:hint="eastAsia" w:ascii="黑体" w:hAnsi="黑体" w:eastAsia="黑体" w:cs="黑体"/>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before="221" w:beforeLines="50" w:after="221" w:afterLines="5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自治区农业农村厅保留的行政规范性文件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1.《关于畜禽定点屠宰厂（场）设立颁证变更有关事项的函》（宁农〈医〉发</w:t>
      </w:r>
      <w:r>
        <w:rPr>
          <w:rFonts w:hint="eastAsia" w:ascii="仿宋_GB2312" w:hAnsi="仿宋_GB2312" w:eastAsia="仿宋_GB2312" w:cs="仿宋_GB2312"/>
          <w:i w:val="0"/>
          <w:color w:val="auto"/>
          <w:spacing w:val="0"/>
          <w:kern w:val="0"/>
          <w:sz w:val="32"/>
          <w:szCs w:val="32"/>
          <w:u w:val="none"/>
          <w:lang w:val="en-US" w:eastAsia="zh-CN" w:bidi="ar"/>
        </w:rPr>
        <w:t>〔2018〕</w:t>
      </w:r>
      <w:r>
        <w:rPr>
          <w:rFonts w:hint="eastAsia" w:ascii="仿宋_GB2312" w:hAnsi="仿宋_GB2312" w:eastAsia="仿宋_GB2312" w:cs="仿宋_GB2312"/>
          <w:color w:val="auto"/>
          <w:sz w:val="32"/>
          <w:szCs w:val="32"/>
          <w:lang w:val="en-US" w:eastAsia="zh-CN"/>
        </w:rPr>
        <w:t>2号）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2.《关于加快农业产业化联合体发展的意见》（宁农〈产〉发</w:t>
      </w:r>
      <w:r>
        <w:rPr>
          <w:rFonts w:hint="eastAsia" w:ascii="仿宋_GB2312" w:hAnsi="仿宋_GB2312" w:eastAsia="仿宋_GB2312" w:cs="仿宋_GB2312"/>
          <w:i w:val="0"/>
          <w:color w:val="auto"/>
          <w:spacing w:val="0"/>
          <w:kern w:val="0"/>
          <w:sz w:val="32"/>
          <w:szCs w:val="32"/>
          <w:u w:val="none"/>
          <w:lang w:val="en-US" w:eastAsia="zh-CN" w:bidi="ar"/>
        </w:rPr>
        <w:t>〔2018〕</w:t>
      </w:r>
      <w:r>
        <w:rPr>
          <w:rFonts w:hint="eastAsia" w:ascii="仿宋_GB2312" w:hAnsi="仿宋_GB2312" w:eastAsia="仿宋_GB2312" w:cs="仿宋_GB2312"/>
          <w:color w:val="auto"/>
          <w:sz w:val="32"/>
          <w:szCs w:val="32"/>
          <w:lang w:val="en-US" w:eastAsia="zh-CN"/>
        </w:rPr>
        <w:t>4号）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3.关于印发《宁夏回族自治区畜禽定点屠宰厂（场）分级管理实施办法》的通知（宁农〈医〉发</w:t>
      </w:r>
      <w:r>
        <w:rPr>
          <w:rFonts w:hint="eastAsia" w:ascii="仿宋_GB2312" w:hAnsi="仿宋_GB2312" w:eastAsia="仿宋_GB2312" w:cs="仿宋_GB2312"/>
          <w:i w:val="0"/>
          <w:color w:val="auto"/>
          <w:spacing w:val="0"/>
          <w:kern w:val="0"/>
          <w:sz w:val="32"/>
          <w:szCs w:val="32"/>
          <w:u w:val="none"/>
          <w:lang w:val="en-US" w:eastAsia="zh-CN" w:bidi="ar"/>
        </w:rPr>
        <w:t>〔2018〕</w:t>
      </w:r>
      <w:r>
        <w:rPr>
          <w:rFonts w:hint="eastAsia" w:ascii="仿宋_GB2312" w:hAnsi="仿宋_GB2312" w:eastAsia="仿宋_GB2312" w:cs="仿宋_GB2312"/>
          <w:color w:val="auto"/>
          <w:sz w:val="32"/>
          <w:szCs w:val="32"/>
          <w:lang w:val="en-US" w:eastAsia="zh-CN"/>
        </w:rPr>
        <w:t>17号）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4.《关于规范畜禽定点屠宰厂企业肉品品质检验相关证章管理使用的通知》（宁农办通</w:t>
      </w:r>
      <w:r>
        <w:rPr>
          <w:rFonts w:hint="eastAsia" w:ascii="仿宋_GB2312" w:hAnsi="仿宋_GB2312" w:eastAsia="仿宋_GB2312" w:cs="仿宋_GB2312"/>
          <w:i w:val="0"/>
          <w:color w:val="auto"/>
          <w:spacing w:val="0"/>
          <w:kern w:val="0"/>
          <w:sz w:val="32"/>
          <w:szCs w:val="32"/>
          <w:u w:val="none"/>
          <w:lang w:val="en-US" w:eastAsia="zh-CN" w:bidi="ar"/>
        </w:rPr>
        <w:t>〔2018〕</w:t>
      </w:r>
      <w:r>
        <w:rPr>
          <w:rFonts w:hint="eastAsia" w:ascii="仿宋_GB2312" w:hAnsi="仿宋_GB2312" w:eastAsia="仿宋_GB2312" w:cs="仿宋_GB2312"/>
          <w:color w:val="auto"/>
          <w:sz w:val="32"/>
          <w:szCs w:val="32"/>
          <w:lang w:val="en-US" w:eastAsia="zh-CN"/>
        </w:rPr>
        <w:t>109号）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5.《宁夏扶持壮大村级集体经济项目管理办法》（宁农规发</w:t>
      </w:r>
      <w:r>
        <w:rPr>
          <w:rFonts w:hint="eastAsia" w:ascii="仿宋_GB2312" w:hAnsi="仿宋_GB2312" w:eastAsia="仿宋_GB2312" w:cs="仿宋_GB2312"/>
          <w:i w:val="0"/>
          <w:color w:val="auto"/>
          <w:spacing w:val="0"/>
          <w:kern w:val="0"/>
          <w:sz w:val="32"/>
          <w:szCs w:val="32"/>
          <w:u w:val="none"/>
          <w:lang w:val="en-US" w:eastAsia="zh-CN" w:bidi="ar"/>
        </w:rPr>
        <w:t>〔2019〕</w:t>
      </w:r>
      <w:r>
        <w:rPr>
          <w:rFonts w:hint="eastAsia" w:ascii="仿宋_GB2312" w:hAnsi="仿宋_GB2312" w:eastAsia="仿宋_GB2312" w:cs="仿宋_GB2312"/>
          <w:color w:val="auto"/>
          <w:sz w:val="32"/>
          <w:szCs w:val="32"/>
          <w:lang w:val="en-US" w:eastAsia="zh-CN"/>
        </w:rPr>
        <w:t>2号）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6.关于印发《宁夏高标准农田建设质量管理实施办法》《宁夏高标准农田建设安全生产监督管理办法》的通知（宁农〈建〉</w:t>
      </w:r>
      <w:r>
        <w:rPr>
          <w:rFonts w:hint="eastAsia" w:ascii="仿宋_GB2312" w:hAnsi="仿宋_GB2312" w:eastAsia="仿宋_GB2312" w:cs="仿宋_GB2312"/>
          <w:i w:val="0"/>
          <w:color w:val="auto"/>
          <w:spacing w:val="0"/>
          <w:kern w:val="0"/>
          <w:sz w:val="32"/>
          <w:szCs w:val="32"/>
          <w:u w:val="none"/>
          <w:lang w:val="en-US" w:eastAsia="zh-CN" w:bidi="ar"/>
        </w:rPr>
        <w:t>〔2021〕</w:t>
      </w:r>
      <w:r>
        <w:rPr>
          <w:rFonts w:hint="eastAsia" w:ascii="仿宋_GB2312" w:hAnsi="仿宋_GB2312" w:eastAsia="仿宋_GB2312" w:cs="仿宋_GB2312"/>
          <w:color w:val="auto"/>
          <w:sz w:val="32"/>
          <w:szCs w:val="32"/>
          <w:lang w:val="en-US" w:eastAsia="zh-CN"/>
        </w:rPr>
        <w:t>17号）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7.关于《宁夏回族自治区农业行政处罚自由裁量基准》的通知（宁农规发</w:t>
      </w:r>
      <w:r>
        <w:rPr>
          <w:rFonts w:hint="eastAsia" w:ascii="仿宋_GB2312" w:hAnsi="仿宋_GB2312" w:eastAsia="仿宋_GB2312" w:cs="仿宋_GB2312"/>
          <w:i w:val="0"/>
          <w:color w:val="auto"/>
          <w:spacing w:val="0"/>
          <w:kern w:val="0"/>
          <w:sz w:val="32"/>
          <w:szCs w:val="32"/>
          <w:u w:val="none"/>
          <w:lang w:val="en-US" w:eastAsia="zh-CN" w:bidi="ar"/>
        </w:rPr>
        <w:t>〔2022〕</w:t>
      </w:r>
      <w:r>
        <w:rPr>
          <w:rFonts w:hint="eastAsia" w:ascii="仿宋_GB2312" w:hAnsi="仿宋_GB2312" w:eastAsia="仿宋_GB2312" w:cs="仿宋_GB2312"/>
          <w:color w:val="auto"/>
          <w:sz w:val="32"/>
          <w:szCs w:val="32"/>
          <w:lang w:val="en-US" w:eastAsia="zh-CN"/>
        </w:rPr>
        <w:t>1号）</w:t>
      </w:r>
    </w:p>
    <w:p>
      <w:pPr>
        <w:pStyle w:val="2"/>
        <w:keepNext w:val="0"/>
        <w:keepLines w:val="0"/>
        <w:pageBreakBefore w:val="0"/>
        <w:kinsoku/>
        <w:wordWrap/>
        <w:overflowPunct/>
        <w:topLinePunct w:val="0"/>
        <w:autoSpaceDE/>
        <w:autoSpaceDN/>
        <w:bidi w:val="0"/>
        <w:adjustRightInd/>
        <w:snapToGrid/>
        <w:spacing w:line="600" w:lineRule="exact"/>
        <w:ind w:left="0" w:leftChars="0" w:right="0" w:rightChars="0" w:firstLine="0" w:firstLineChars="0"/>
        <w:rPr>
          <w:rFonts w:hint="eastAsia"/>
          <w:color w:val="auto"/>
          <w:lang w:val="en-US" w:eastAsia="zh-CN"/>
        </w:rPr>
      </w:pPr>
      <w:r>
        <w:rPr>
          <w:rFonts w:hint="eastAsia"/>
          <w:color w:val="auto"/>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color w:val="auto"/>
          <w:sz w:val="32"/>
          <w:szCs w:val="32"/>
          <w:lang w:val="en-US" w:eastAsia="zh-CN"/>
        </w:rPr>
      </w:pPr>
      <w:r>
        <w:rPr>
          <w:rFonts w:hint="eastAsia" w:ascii="黑体" w:hAnsi="黑体" w:eastAsia="黑体" w:cs="黑体"/>
          <w:color w:val="auto"/>
          <w:sz w:val="32"/>
          <w:szCs w:val="32"/>
          <w:lang w:val="en-US" w:eastAsia="zh-CN"/>
        </w:rPr>
        <w:t>附件2</w:t>
      </w:r>
    </w:p>
    <w:p>
      <w:pPr>
        <w:pStyle w:val="2"/>
        <w:keepNext w:val="0"/>
        <w:keepLines w:val="0"/>
        <w:pageBreakBefore w:val="0"/>
        <w:widowControl w:val="0"/>
        <w:kinsoku/>
        <w:wordWrap/>
        <w:overflowPunct/>
        <w:topLinePunct w:val="0"/>
        <w:autoSpaceDE/>
        <w:autoSpaceDN/>
        <w:bidi w:val="0"/>
        <w:adjustRightInd/>
        <w:snapToGrid/>
        <w:spacing w:before="221" w:beforeLines="50" w:after="221" w:afterLines="5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自治区农业农村厅修改的行政规范性文件</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640" w:firstLineChars="200"/>
        <w:jc w:val="both"/>
        <w:textAlignment w:val="center"/>
        <w:outlineLvl w:val="9"/>
        <w:rPr>
          <w:rFonts w:hint="eastAsia" w:ascii="仿宋_GB2312" w:hAnsi="仿宋_GB2312" w:eastAsia="仿宋_GB2312" w:cs="仿宋_GB2312"/>
          <w:i w:val="0"/>
          <w:color w:val="auto"/>
          <w:spacing w:val="0"/>
          <w:kern w:val="0"/>
          <w:sz w:val="32"/>
          <w:szCs w:val="32"/>
          <w:u w:val="none"/>
          <w:lang w:val="en-US" w:eastAsia="zh-CN" w:bidi="ar"/>
        </w:rPr>
      </w:pPr>
      <w:r>
        <w:rPr>
          <w:rFonts w:hint="eastAsia" w:ascii="仿宋_GB2312" w:hAnsi="仿宋_GB2312" w:eastAsia="仿宋_GB2312" w:cs="仿宋_GB2312"/>
          <w:color w:val="auto"/>
          <w:spacing w:val="0"/>
          <w:sz w:val="32"/>
          <w:szCs w:val="32"/>
          <w:lang w:val="en-US" w:eastAsia="zh-CN"/>
        </w:rPr>
        <w:t>1.</w:t>
      </w:r>
      <w:r>
        <w:rPr>
          <w:rFonts w:hint="eastAsia" w:ascii="仿宋_GB2312" w:hAnsi="仿宋_GB2312" w:eastAsia="仿宋_GB2312" w:cs="仿宋_GB2312"/>
          <w:i w:val="0"/>
          <w:color w:val="auto"/>
          <w:spacing w:val="0"/>
          <w:kern w:val="0"/>
          <w:sz w:val="32"/>
          <w:szCs w:val="32"/>
          <w:u w:val="none"/>
          <w:lang w:val="en-US" w:eastAsia="zh-CN" w:bidi="ar"/>
        </w:rPr>
        <w:t>关于印发《宁夏回族自治区兽药使用质量规范管理》的通知（宁农</w:t>
      </w:r>
      <w:r>
        <w:rPr>
          <w:rFonts w:hint="eastAsia" w:ascii="仿宋_GB2312" w:hAnsi="仿宋_GB2312" w:eastAsia="仿宋_GB2312" w:cs="仿宋_GB2312"/>
          <w:color w:val="auto"/>
          <w:sz w:val="32"/>
          <w:szCs w:val="32"/>
          <w:lang w:val="en-US" w:eastAsia="zh-CN"/>
        </w:rPr>
        <w:t>〈医〉</w:t>
      </w:r>
      <w:r>
        <w:rPr>
          <w:rFonts w:hint="eastAsia" w:ascii="仿宋_GB2312" w:hAnsi="仿宋_GB2312" w:eastAsia="仿宋_GB2312" w:cs="仿宋_GB2312"/>
          <w:i w:val="0"/>
          <w:color w:val="auto"/>
          <w:spacing w:val="0"/>
          <w:kern w:val="0"/>
          <w:sz w:val="32"/>
          <w:szCs w:val="32"/>
          <w:u w:val="none"/>
          <w:lang w:val="en-US" w:eastAsia="zh-CN" w:bidi="ar"/>
        </w:rPr>
        <w:t>发〔2012〕556号）</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640" w:firstLineChars="200"/>
        <w:jc w:val="both"/>
        <w:textAlignment w:val="center"/>
        <w:outlineLvl w:val="9"/>
        <w:rPr>
          <w:rFonts w:hint="eastAsia" w:ascii="仿宋_GB2312" w:hAnsi="仿宋_GB2312" w:eastAsia="仿宋_GB2312" w:cs="仿宋_GB2312"/>
          <w:i w:val="0"/>
          <w:color w:val="auto"/>
          <w:spacing w:val="0"/>
          <w:kern w:val="0"/>
          <w:sz w:val="32"/>
          <w:szCs w:val="32"/>
          <w:u w:val="none"/>
          <w:lang w:val="en-US" w:eastAsia="zh-CN" w:bidi="ar"/>
        </w:rPr>
      </w:pPr>
      <w:r>
        <w:rPr>
          <w:rFonts w:hint="eastAsia" w:ascii="仿宋_GB2312" w:hAnsi="仿宋_GB2312" w:eastAsia="仿宋_GB2312" w:cs="仿宋_GB2312"/>
          <w:i w:val="0"/>
          <w:color w:val="auto"/>
          <w:spacing w:val="0"/>
          <w:kern w:val="0"/>
          <w:sz w:val="32"/>
          <w:szCs w:val="32"/>
          <w:u w:val="none"/>
          <w:lang w:val="en-US" w:eastAsia="zh-CN" w:bidi="ar"/>
        </w:rPr>
        <w:t>2.关于印发《宁夏回族自治区兽药经营质量管理规范实施细则》等4个文件的通知（宁农</w:t>
      </w:r>
      <w:r>
        <w:rPr>
          <w:rFonts w:hint="eastAsia" w:ascii="仿宋_GB2312" w:hAnsi="仿宋_GB2312" w:eastAsia="仿宋_GB2312" w:cs="仿宋_GB2312"/>
          <w:color w:val="auto"/>
          <w:sz w:val="32"/>
          <w:szCs w:val="32"/>
          <w:lang w:val="en-US" w:eastAsia="zh-CN"/>
        </w:rPr>
        <w:t>〈医〉</w:t>
      </w:r>
      <w:r>
        <w:rPr>
          <w:rFonts w:hint="eastAsia" w:ascii="仿宋_GB2312" w:hAnsi="仿宋_GB2312" w:eastAsia="仿宋_GB2312" w:cs="仿宋_GB2312"/>
          <w:i w:val="0"/>
          <w:color w:val="auto"/>
          <w:spacing w:val="0"/>
          <w:kern w:val="0"/>
          <w:sz w:val="32"/>
          <w:szCs w:val="32"/>
          <w:u w:val="none"/>
          <w:lang w:val="en-US" w:eastAsia="zh-CN" w:bidi="ar"/>
        </w:rPr>
        <w:t>发〔2015〕13号）</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640" w:firstLineChars="200"/>
        <w:jc w:val="both"/>
        <w:textAlignment w:val="center"/>
        <w:outlineLvl w:val="9"/>
        <w:rPr>
          <w:rFonts w:hint="eastAsia" w:ascii="仿宋_GB2312" w:hAnsi="仿宋_GB2312" w:eastAsia="仿宋_GB2312" w:cs="仿宋_GB2312"/>
          <w:i w:val="0"/>
          <w:color w:val="auto"/>
          <w:spacing w:val="0"/>
          <w:kern w:val="0"/>
          <w:sz w:val="32"/>
          <w:szCs w:val="32"/>
          <w:u w:val="none"/>
          <w:lang w:val="en-US" w:eastAsia="zh-CN" w:bidi="ar"/>
        </w:rPr>
      </w:pPr>
      <w:r>
        <w:rPr>
          <w:rFonts w:hint="eastAsia" w:ascii="仿宋_GB2312" w:hAnsi="仿宋_GB2312" w:eastAsia="仿宋_GB2312" w:cs="仿宋_GB2312"/>
          <w:i w:val="0"/>
          <w:color w:val="auto"/>
          <w:spacing w:val="0"/>
          <w:kern w:val="0"/>
          <w:sz w:val="32"/>
          <w:szCs w:val="32"/>
          <w:u w:val="none"/>
          <w:lang w:val="en-US" w:eastAsia="zh-CN" w:bidi="ar"/>
        </w:rPr>
        <w:t>3.关于印发《宁夏回族自治区兽医生产质量管理规范检查验收办法》的通知（宁农</w:t>
      </w:r>
      <w:r>
        <w:rPr>
          <w:rFonts w:hint="eastAsia" w:ascii="仿宋_GB2312" w:hAnsi="仿宋_GB2312" w:eastAsia="仿宋_GB2312" w:cs="仿宋_GB2312"/>
          <w:color w:val="auto"/>
          <w:sz w:val="32"/>
          <w:szCs w:val="32"/>
          <w:lang w:val="en-US" w:eastAsia="zh-CN"/>
        </w:rPr>
        <w:t>〈医〉</w:t>
      </w:r>
      <w:r>
        <w:rPr>
          <w:rFonts w:hint="eastAsia" w:ascii="仿宋_GB2312" w:hAnsi="仿宋_GB2312" w:eastAsia="仿宋_GB2312" w:cs="仿宋_GB2312"/>
          <w:i w:val="0"/>
          <w:color w:val="auto"/>
          <w:spacing w:val="0"/>
          <w:kern w:val="0"/>
          <w:sz w:val="32"/>
          <w:szCs w:val="32"/>
          <w:u w:val="none"/>
          <w:lang w:val="en-US" w:eastAsia="zh-CN" w:bidi="ar"/>
        </w:rPr>
        <w:t>发〔2015〕22号）</w:t>
      </w:r>
    </w:p>
    <w:p>
      <w:pPr>
        <w:pStyle w:val="2"/>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rPr>
          <w:rFonts w:hint="eastAsia" w:ascii="仿宋_GB2312" w:hAnsi="仿宋_GB2312" w:eastAsia="仿宋_GB2312" w:cs="仿宋_GB2312"/>
          <w:i w:val="0"/>
          <w:color w:val="auto"/>
          <w:spacing w:val="0"/>
          <w:kern w:val="0"/>
          <w:sz w:val="32"/>
          <w:szCs w:val="32"/>
          <w:u w:val="none"/>
          <w:lang w:val="en-US" w:eastAsia="zh-CN" w:bidi="ar"/>
        </w:rPr>
      </w:pPr>
      <w:r>
        <w:rPr>
          <w:rFonts w:hint="eastAsia" w:ascii="仿宋_GB2312" w:hAnsi="仿宋_GB2312" w:eastAsia="仿宋_GB2312" w:cs="仿宋_GB2312"/>
          <w:i w:val="0"/>
          <w:color w:val="auto"/>
          <w:spacing w:val="0"/>
          <w:kern w:val="0"/>
          <w:sz w:val="32"/>
          <w:szCs w:val="32"/>
          <w:u w:val="none"/>
          <w:lang w:val="en-US" w:eastAsia="zh-CN" w:bidi="ar"/>
        </w:rPr>
        <w:t>4.关于印发《畜禽屠宰厂（场）监督检查内容要求》的通知（宁农</w:t>
      </w:r>
      <w:r>
        <w:rPr>
          <w:rFonts w:hint="eastAsia" w:ascii="仿宋_GB2312" w:hAnsi="仿宋_GB2312" w:eastAsia="仿宋_GB2312" w:cs="仿宋_GB2312"/>
          <w:color w:val="auto"/>
          <w:sz w:val="32"/>
          <w:szCs w:val="32"/>
          <w:lang w:val="en-US" w:eastAsia="zh-CN"/>
        </w:rPr>
        <w:t>〈屠宰办〉</w:t>
      </w:r>
      <w:r>
        <w:rPr>
          <w:rFonts w:hint="eastAsia" w:ascii="仿宋_GB2312" w:hAnsi="仿宋_GB2312" w:eastAsia="仿宋_GB2312" w:cs="仿宋_GB2312"/>
          <w:i w:val="0"/>
          <w:color w:val="auto"/>
          <w:spacing w:val="0"/>
          <w:kern w:val="0"/>
          <w:sz w:val="32"/>
          <w:szCs w:val="32"/>
          <w:u w:val="none"/>
          <w:lang w:val="en-US" w:eastAsia="zh-CN" w:bidi="ar"/>
        </w:rPr>
        <w:t>发〔2016〕5号）</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rPr>
          <w:rFonts w:hint="eastAsia" w:ascii="仿宋_GB2312" w:hAnsi="仿宋_GB2312" w:eastAsia="仿宋_GB2312" w:cs="仿宋_GB2312"/>
          <w:i w:val="0"/>
          <w:color w:val="auto"/>
          <w:spacing w:val="0"/>
          <w:kern w:val="0"/>
          <w:sz w:val="32"/>
          <w:szCs w:val="32"/>
          <w:u w:val="none"/>
          <w:lang w:val="en-US" w:eastAsia="zh-CN" w:bidi="ar"/>
        </w:rPr>
      </w:pPr>
      <w:r>
        <w:rPr>
          <w:rFonts w:hint="eastAsia" w:ascii="仿宋_GB2312" w:hAnsi="仿宋_GB2312" w:eastAsia="仿宋_GB2312" w:cs="仿宋_GB2312"/>
          <w:i w:val="0"/>
          <w:color w:val="auto"/>
          <w:spacing w:val="0"/>
          <w:kern w:val="0"/>
          <w:sz w:val="32"/>
          <w:szCs w:val="32"/>
          <w:u w:val="none"/>
          <w:lang w:val="en-US" w:eastAsia="zh-CN" w:bidi="ar"/>
        </w:rPr>
        <w:t>5.关于印发《宁夏回族自治区畜禽定点屠宰环节病害畜禽（肉）无害化处理管理办法（暂行）》的通知（宁农</w:t>
      </w:r>
      <w:r>
        <w:rPr>
          <w:rFonts w:hint="eastAsia" w:ascii="仿宋_GB2312" w:hAnsi="仿宋_GB2312" w:eastAsia="仿宋_GB2312" w:cs="仿宋_GB2312"/>
          <w:color w:val="auto"/>
          <w:sz w:val="32"/>
          <w:szCs w:val="32"/>
          <w:lang w:val="en-US" w:eastAsia="zh-CN"/>
        </w:rPr>
        <w:t>〈屠宰办〉</w:t>
      </w:r>
      <w:r>
        <w:rPr>
          <w:rFonts w:hint="eastAsia" w:ascii="仿宋_GB2312" w:hAnsi="仿宋_GB2312" w:eastAsia="仿宋_GB2312" w:cs="仿宋_GB2312"/>
          <w:i w:val="0"/>
          <w:color w:val="auto"/>
          <w:spacing w:val="0"/>
          <w:kern w:val="0"/>
          <w:sz w:val="32"/>
          <w:szCs w:val="32"/>
          <w:u w:val="none"/>
          <w:lang w:val="en-US" w:eastAsia="zh-CN" w:bidi="ar"/>
        </w:rPr>
        <w:t>发〔2016〕13号）</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640" w:firstLineChars="200"/>
        <w:jc w:val="both"/>
        <w:textAlignment w:val="center"/>
        <w:outlineLvl w:val="9"/>
        <w:rPr>
          <w:rFonts w:hint="eastAsia" w:ascii="仿宋_GB2312" w:hAnsi="仿宋_GB2312" w:eastAsia="仿宋_GB2312" w:cs="仿宋_GB2312"/>
          <w:i w:val="0"/>
          <w:color w:val="auto"/>
          <w:spacing w:val="0"/>
          <w:kern w:val="0"/>
          <w:sz w:val="32"/>
          <w:szCs w:val="32"/>
          <w:u w:val="none"/>
          <w:lang w:val="en-US" w:eastAsia="zh-CN" w:bidi="ar"/>
        </w:rPr>
      </w:pPr>
      <w:r>
        <w:rPr>
          <w:rFonts w:hint="eastAsia" w:ascii="仿宋_GB2312" w:hAnsi="仿宋_GB2312" w:eastAsia="仿宋_GB2312" w:cs="仿宋_GB2312"/>
          <w:i w:val="0"/>
          <w:color w:val="auto"/>
          <w:spacing w:val="0"/>
          <w:kern w:val="0"/>
          <w:sz w:val="32"/>
          <w:szCs w:val="32"/>
          <w:u w:val="none"/>
          <w:lang w:val="en-US" w:eastAsia="zh-CN" w:bidi="ar"/>
        </w:rPr>
        <w:t>6.《宁夏回族自治区蔬菜种苗生产经营许可证核发管理办法》（宁农规发〔2019〕1号）</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640" w:firstLineChars="200"/>
        <w:jc w:val="both"/>
        <w:textAlignment w:val="center"/>
        <w:outlineLvl w:val="9"/>
        <w:rPr>
          <w:rFonts w:hint="eastAsia" w:ascii="仿宋_GB2312" w:hAnsi="仿宋_GB2312" w:eastAsia="仿宋_GB2312" w:cs="仿宋_GB2312"/>
          <w:i w:val="0"/>
          <w:color w:val="auto"/>
          <w:spacing w:val="0"/>
          <w:kern w:val="0"/>
          <w:sz w:val="32"/>
          <w:szCs w:val="32"/>
          <w:u w:val="none"/>
          <w:lang w:val="en-US" w:eastAsia="zh-CN" w:bidi="ar"/>
        </w:rPr>
      </w:pPr>
      <w:r>
        <w:rPr>
          <w:rFonts w:hint="eastAsia" w:ascii="仿宋_GB2312" w:hAnsi="仿宋_GB2312" w:eastAsia="仿宋_GB2312" w:cs="仿宋_GB2312"/>
          <w:i w:val="0"/>
          <w:color w:val="auto"/>
          <w:spacing w:val="0"/>
          <w:kern w:val="0"/>
          <w:sz w:val="32"/>
          <w:szCs w:val="32"/>
          <w:u w:val="none"/>
          <w:lang w:val="en-US" w:eastAsia="zh-CN" w:bidi="ar"/>
        </w:rPr>
        <w:t>7.关于印发《宁夏回族自治区农业领域包容免罚清单》的通知（宁农规发〔2021〕1号）</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spacing w:val="-20"/>
          <w:kern w:val="0"/>
          <w:sz w:val="32"/>
          <w:szCs w:val="32"/>
          <w:u w:val="none"/>
          <w:lang w:val="en-US" w:eastAsia="zh-CN" w:bidi="ar"/>
        </w:rPr>
      </w:pPr>
      <w:r>
        <w:rPr>
          <w:rFonts w:hint="eastAsia" w:ascii="仿宋_GB2312" w:hAnsi="仿宋_GB2312" w:eastAsia="仿宋_GB2312" w:cs="仿宋_GB2312"/>
          <w:i w:val="0"/>
          <w:color w:val="auto"/>
          <w:spacing w:val="-20"/>
          <w:kern w:val="0"/>
          <w:sz w:val="32"/>
          <w:szCs w:val="32"/>
          <w:u w:val="none"/>
          <w:lang w:val="en-US" w:eastAsia="zh-CN" w:bidi="ar"/>
        </w:rPr>
        <w:br w:type="page"/>
      </w:r>
    </w:p>
    <w:p>
      <w:pPr>
        <w:pStyle w:val="2"/>
        <w:keepNext w:val="0"/>
        <w:keepLines w:val="0"/>
        <w:pageBreakBefore w:val="0"/>
        <w:kinsoku/>
        <w:wordWrap/>
        <w:overflowPunct/>
        <w:topLinePunct w:val="0"/>
        <w:autoSpaceDE/>
        <w:autoSpaceDN/>
        <w:bidi w:val="0"/>
        <w:adjustRightInd/>
        <w:snapToGrid/>
        <w:spacing w:line="600" w:lineRule="exact"/>
        <w:ind w:left="0" w:leftChars="0" w:right="0" w:rightChars="0" w:firstLine="0" w:firstLineChars="0"/>
        <w:rPr>
          <w:rFonts w:hint="eastAsia"/>
          <w:color w:val="auto"/>
          <w:sz w:val="32"/>
          <w:szCs w:val="32"/>
          <w:lang w:val="en-US" w:eastAsia="zh-CN"/>
        </w:rPr>
      </w:pPr>
      <w:r>
        <w:rPr>
          <w:rFonts w:hint="eastAsia" w:ascii="黑体" w:hAnsi="黑体" w:eastAsia="黑体" w:cs="黑体"/>
          <w:color w:val="auto"/>
          <w:sz w:val="32"/>
          <w:szCs w:val="32"/>
          <w:lang w:val="en-US" w:eastAsia="zh-CN"/>
        </w:rPr>
        <w:t>附件3</w:t>
      </w:r>
    </w:p>
    <w:p>
      <w:pPr>
        <w:pStyle w:val="2"/>
        <w:keepNext w:val="0"/>
        <w:keepLines w:val="0"/>
        <w:pageBreakBefore w:val="0"/>
        <w:widowControl w:val="0"/>
        <w:kinsoku/>
        <w:wordWrap/>
        <w:overflowPunct/>
        <w:topLinePunct w:val="0"/>
        <w:autoSpaceDE/>
        <w:autoSpaceDN/>
        <w:bidi w:val="0"/>
        <w:adjustRightInd/>
        <w:snapToGrid/>
        <w:spacing w:before="221" w:beforeLines="50" w:after="221" w:afterLines="5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自治区农业农村厅失效的行政规范性文件</w:t>
      </w:r>
    </w:p>
    <w:p>
      <w:pPr>
        <w:pStyle w:val="2"/>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rPr>
          <w:rFonts w:hint="eastAsia" w:ascii="仿宋_GB2312" w:hAnsi="仿宋_GB2312" w:eastAsia="仿宋_GB2312" w:cs="仿宋_GB2312"/>
          <w:i w:val="0"/>
          <w:color w:val="auto"/>
          <w:spacing w:val="0"/>
          <w:kern w:val="0"/>
          <w:sz w:val="32"/>
          <w:szCs w:val="32"/>
          <w:u w:val="none"/>
          <w:lang w:val="en-US" w:eastAsia="zh-CN" w:bidi="ar"/>
        </w:rPr>
      </w:pPr>
      <w:r>
        <w:rPr>
          <w:rFonts w:hint="eastAsia" w:ascii="仿宋_GB2312" w:hAnsi="仿宋_GB2312" w:eastAsia="仿宋_GB2312" w:cs="仿宋_GB2312"/>
          <w:i w:val="0"/>
          <w:color w:val="auto"/>
          <w:spacing w:val="0"/>
          <w:kern w:val="0"/>
          <w:sz w:val="32"/>
          <w:szCs w:val="32"/>
          <w:u w:val="none"/>
          <w:lang w:val="en-US" w:eastAsia="zh-CN" w:bidi="ar"/>
        </w:rPr>
        <w:t>1.关于印发《宁夏回族自治区畜禽屠宰肉品品质检验人员考试考核办法》的通知（宁农</w:t>
      </w:r>
      <w:r>
        <w:rPr>
          <w:rFonts w:hint="eastAsia" w:ascii="仿宋_GB2312" w:hAnsi="仿宋_GB2312" w:eastAsia="仿宋_GB2312" w:cs="仿宋_GB2312"/>
          <w:color w:val="auto"/>
          <w:sz w:val="32"/>
          <w:szCs w:val="32"/>
          <w:lang w:val="en-US" w:eastAsia="zh-CN"/>
        </w:rPr>
        <w:t>〈屠宰办〉</w:t>
      </w:r>
      <w:r>
        <w:rPr>
          <w:rFonts w:hint="eastAsia" w:ascii="仿宋_GB2312" w:hAnsi="仿宋_GB2312" w:eastAsia="仿宋_GB2312" w:cs="仿宋_GB2312"/>
          <w:i w:val="0"/>
          <w:color w:val="auto"/>
          <w:spacing w:val="0"/>
          <w:kern w:val="0"/>
          <w:sz w:val="32"/>
          <w:szCs w:val="32"/>
          <w:u w:val="none"/>
          <w:lang w:val="en-US" w:eastAsia="zh-CN" w:bidi="ar"/>
        </w:rPr>
        <w:t>发〔2016〕9号）</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rPr>
          <w:rFonts w:hint="eastAsia" w:ascii="仿宋_GB2312" w:hAnsi="仿宋_GB2312" w:eastAsia="仿宋_GB2312" w:cs="仿宋_GB2312"/>
          <w:i w:val="0"/>
          <w:color w:val="auto"/>
          <w:spacing w:val="0"/>
          <w:kern w:val="0"/>
          <w:sz w:val="32"/>
          <w:szCs w:val="32"/>
          <w:u w:val="none"/>
          <w:lang w:val="en-US" w:eastAsia="zh-CN" w:bidi="ar"/>
        </w:rPr>
      </w:pPr>
      <w:r>
        <w:rPr>
          <w:rFonts w:hint="eastAsia" w:ascii="仿宋_GB2312" w:hAnsi="仿宋_GB2312" w:eastAsia="仿宋_GB2312" w:cs="仿宋_GB2312"/>
          <w:i w:val="0"/>
          <w:color w:val="auto"/>
          <w:spacing w:val="0"/>
          <w:kern w:val="0"/>
          <w:sz w:val="32"/>
          <w:szCs w:val="32"/>
          <w:u w:val="none"/>
          <w:lang w:val="en-US" w:eastAsia="zh-CN" w:bidi="ar"/>
        </w:rPr>
        <w:t>2.关于印发《宁夏小型生猪屠宰场（点）管理办法》的通知（宁农</w:t>
      </w:r>
      <w:r>
        <w:rPr>
          <w:rFonts w:hint="eastAsia" w:ascii="仿宋_GB2312" w:hAnsi="仿宋_GB2312" w:eastAsia="仿宋_GB2312" w:cs="仿宋_GB2312"/>
          <w:color w:val="auto"/>
          <w:sz w:val="32"/>
          <w:szCs w:val="32"/>
          <w:lang w:val="en-US" w:eastAsia="zh-CN"/>
        </w:rPr>
        <w:t>〈屠宰办〉</w:t>
      </w:r>
      <w:r>
        <w:rPr>
          <w:rFonts w:hint="eastAsia" w:ascii="仿宋_GB2312" w:hAnsi="仿宋_GB2312" w:eastAsia="仿宋_GB2312" w:cs="仿宋_GB2312"/>
          <w:i w:val="0"/>
          <w:color w:val="auto"/>
          <w:spacing w:val="0"/>
          <w:kern w:val="0"/>
          <w:sz w:val="32"/>
          <w:szCs w:val="32"/>
          <w:u w:val="none"/>
          <w:lang w:val="en-US" w:eastAsia="zh-CN" w:bidi="ar"/>
        </w:rPr>
        <w:t>发〔2016〕10号）</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640" w:firstLineChars="200"/>
        <w:jc w:val="both"/>
        <w:textAlignment w:val="center"/>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i w:val="0"/>
          <w:color w:val="auto"/>
          <w:spacing w:val="0"/>
          <w:kern w:val="0"/>
          <w:sz w:val="32"/>
          <w:szCs w:val="32"/>
          <w:u w:val="none"/>
          <w:lang w:val="en-US" w:eastAsia="zh-CN" w:bidi="ar"/>
        </w:rPr>
        <w:t>3.关于印发《鼓励基层农技人员面向新型农业经营主体开展服务的暂行办法》的通知（宁农</w:t>
      </w:r>
      <w:r>
        <w:rPr>
          <w:rFonts w:hint="eastAsia" w:ascii="仿宋_GB2312" w:hAnsi="仿宋_GB2312" w:eastAsia="仿宋_GB2312" w:cs="仿宋_GB2312"/>
          <w:color w:val="auto"/>
          <w:sz w:val="32"/>
          <w:szCs w:val="32"/>
          <w:lang w:val="en-US" w:eastAsia="zh-CN"/>
        </w:rPr>
        <w:t>〈科〉</w:t>
      </w:r>
      <w:r>
        <w:rPr>
          <w:rFonts w:hint="eastAsia" w:ascii="仿宋_GB2312" w:hAnsi="仿宋_GB2312" w:eastAsia="仿宋_GB2312" w:cs="仿宋_GB2312"/>
          <w:i w:val="0"/>
          <w:color w:val="auto"/>
          <w:spacing w:val="0"/>
          <w:kern w:val="0"/>
          <w:sz w:val="32"/>
          <w:szCs w:val="32"/>
          <w:u w:val="none"/>
          <w:lang w:val="en-US" w:eastAsia="zh-CN" w:bidi="ar"/>
        </w:rPr>
        <w:t>发〔2016〕13号）</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640" w:firstLineChars="200"/>
        <w:jc w:val="both"/>
        <w:textAlignment w:val="center"/>
        <w:outlineLvl w:val="9"/>
        <w:rPr>
          <w:rFonts w:hint="eastAsia" w:ascii="仿宋_GB2312" w:hAnsi="仿宋_GB2312" w:eastAsia="仿宋_GB2312" w:cs="仿宋_GB2312"/>
          <w:i w:val="0"/>
          <w:color w:val="auto"/>
          <w:spacing w:val="0"/>
          <w:kern w:val="0"/>
          <w:sz w:val="32"/>
          <w:szCs w:val="32"/>
          <w:u w:val="none"/>
          <w:lang w:val="en-US" w:eastAsia="zh-CN" w:bidi="ar"/>
        </w:rPr>
      </w:pPr>
      <w:r>
        <w:rPr>
          <w:rFonts w:hint="eastAsia" w:ascii="仿宋_GB2312" w:hAnsi="仿宋_GB2312" w:eastAsia="仿宋_GB2312" w:cs="仿宋_GB2312"/>
          <w:color w:val="auto"/>
          <w:spacing w:val="0"/>
          <w:sz w:val="32"/>
          <w:szCs w:val="32"/>
          <w:lang w:val="en-US" w:eastAsia="zh-CN"/>
        </w:rPr>
        <w:t>4.</w:t>
      </w:r>
      <w:r>
        <w:rPr>
          <w:rFonts w:hint="eastAsia" w:ascii="仿宋_GB2312" w:hAnsi="仿宋_GB2312" w:eastAsia="仿宋_GB2312" w:cs="仿宋_GB2312"/>
          <w:i w:val="0"/>
          <w:color w:val="auto"/>
          <w:spacing w:val="0"/>
          <w:kern w:val="0"/>
          <w:sz w:val="32"/>
          <w:szCs w:val="32"/>
          <w:u w:val="none"/>
          <w:lang w:val="en-US" w:eastAsia="zh-CN" w:bidi="ar"/>
        </w:rPr>
        <w:t>《宁夏回族自治区动物及动物产品休药期承诺书管理办法》（宁农</w:t>
      </w:r>
      <w:r>
        <w:rPr>
          <w:rFonts w:hint="eastAsia" w:ascii="仿宋_GB2312" w:hAnsi="仿宋_GB2312" w:eastAsia="仿宋_GB2312" w:cs="仿宋_GB2312"/>
          <w:color w:val="auto"/>
          <w:sz w:val="32"/>
          <w:szCs w:val="32"/>
          <w:lang w:val="en-US" w:eastAsia="zh-CN"/>
        </w:rPr>
        <w:t>〈医〉</w:t>
      </w:r>
      <w:r>
        <w:rPr>
          <w:rFonts w:hint="eastAsia" w:ascii="仿宋_GB2312" w:hAnsi="仿宋_GB2312" w:eastAsia="仿宋_GB2312" w:cs="仿宋_GB2312"/>
          <w:i w:val="0"/>
          <w:color w:val="auto"/>
          <w:spacing w:val="0"/>
          <w:kern w:val="0"/>
          <w:sz w:val="32"/>
          <w:szCs w:val="32"/>
          <w:u w:val="none"/>
          <w:lang w:val="en-US" w:eastAsia="zh-CN" w:bidi="ar"/>
        </w:rPr>
        <w:t>发〔2018〕6号）</w:t>
      </w:r>
    </w:p>
    <w:p>
      <w:pPr>
        <w:pStyle w:val="2"/>
        <w:keepNext w:val="0"/>
        <w:keepLines w:val="0"/>
        <w:pageBreakBefore w:val="0"/>
        <w:kinsoku/>
        <w:wordWrap/>
        <w:overflowPunct/>
        <w:topLinePunct w:val="0"/>
        <w:autoSpaceDE/>
        <w:autoSpaceDN/>
        <w:bidi w:val="0"/>
        <w:adjustRightInd/>
        <w:snapToGrid/>
        <w:spacing w:line="600" w:lineRule="exact"/>
        <w:ind w:left="0" w:leftChars="0" w:right="0" w:rightChars="0" w:firstLine="0" w:firstLineChars="0"/>
        <w:jc w:val="left"/>
        <w:rPr>
          <w:rFonts w:hint="eastAsia" w:ascii="仿宋_GB2312" w:hAnsi="仿宋_GB2312" w:eastAsia="仿宋_GB2312" w:cs="仿宋_GB2312"/>
          <w:color w:val="auto"/>
          <w:sz w:val="32"/>
          <w:szCs w:val="32"/>
          <w:lang w:val="en-US" w:eastAsia="zh-CN"/>
        </w:rPr>
      </w:pPr>
    </w:p>
    <w:p>
      <w:pPr>
        <w:pStyle w:val="2"/>
        <w:keepNext w:val="0"/>
        <w:keepLines w:val="0"/>
        <w:pageBreakBefore w:val="0"/>
        <w:kinsoku/>
        <w:wordWrap/>
        <w:overflowPunct/>
        <w:topLinePunct w:val="0"/>
        <w:autoSpaceDE/>
        <w:autoSpaceDN/>
        <w:bidi w:val="0"/>
        <w:adjustRightInd/>
        <w:snapToGrid/>
        <w:spacing w:line="600" w:lineRule="exact"/>
        <w:ind w:left="0" w:leftChars="0" w:right="0" w:rightChars="0" w:firstLine="0" w:firstLineChars="0"/>
        <w:jc w:val="left"/>
        <w:rPr>
          <w:rFonts w:hint="eastAsia"/>
          <w:color w:val="auto"/>
          <w:lang w:val="en-US" w:eastAsia="zh-CN"/>
        </w:rPr>
      </w:pPr>
      <w:r>
        <w:rPr>
          <w:rFonts w:hint="eastAsia"/>
          <w:color w:val="auto"/>
          <w:lang w:val="en-US" w:eastAsia="zh-CN"/>
        </w:rPr>
        <w:br w:type="page"/>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rPr>
          <w:rFonts w:hint="eastAsia"/>
          <w:color w:val="auto"/>
          <w:sz w:val="32"/>
          <w:szCs w:val="32"/>
          <w:lang w:val="en-US" w:eastAsia="zh-CN"/>
        </w:rPr>
      </w:pPr>
      <w:r>
        <w:rPr>
          <w:rFonts w:hint="eastAsia" w:ascii="黑体" w:hAnsi="黑体" w:eastAsia="黑体" w:cs="黑体"/>
          <w:color w:val="auto"/>
          <w:sz w:val="32"/>
          <w:szCs w:val="32"/>
          <w:lang w:val="en-US" w:eastAsia="zh-CN"/>
        </w:rPr>
        <w:t>附件4</w:t>
      </w:r>
    </w:p>
    <w:p>
      <w:pPr>
        <w:pStyle w:val="2"/>
        <w:keepNext w:val="0"/>
        <w:keepLines w:val="0"/>
        <w:pageBreakBefore w:val="0"/>
        <w:widowControl w:val="0"/>
        <w:kinsoku/>
        <w:wordWrap/>
        <w:overflowPunct/>
        <w:topLinePunct w:val="0"/>
        <w:autoSpaceDE/>
        <w:autoSpaceDN/>
        <w:bidi w:val="0"/>
        <w:adjustRightInd/>
        <w:snapToGrid/>
        <w:spacing w:before="221" w:beforeLines="50" w:after="221" w:afterLines="50"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自治区农业农村厅废止的行政规范性文件</w:t>
      </w:r>
    </w:p>
    <w:p>
      <w:pPr>
        <w:keepNext w:val="0"/>
        <w:keepLines w:val="0"/>
        <w:pageBreakBefore w:val="0"/>
        <w:widowControl w:val="0"/>
        <w:suppressLineNumbers w:val="0"/>
        <w:kinsoku/>
        <w:wordWrap/>
        <w:overflowPunct/>
        <w:topLinePunct w:val="0"/>
        <w:autoSpaceDE/>
        <w:autoSpaceDN/>
        <w:bidi w:val="0"/>
        <w:adjustRightInd/>
        <w:snapToGrid/>
        <w:spacing w:line="540" w:lineRule="exact"/>
        <w:ind w:left="0" w:leftChars="0" w:right="0" w:rightChars="0" w:firstLine="640" w:firstLineChars="200"/>
        <w:jc w:val="both"/>
        <w:textAlignment w:val="center"/>
        <w:outlineLvl w:val="9"/>
        <w:rPr>
          <w:rFonts w:hint="eastAsia" w:ascii="仿宋_GB2312" w:hAnsi="仿宋_GB2312" w:eastAsia="仿宋_GB2312" w:cs="仿宋_GB2312"/>
          <w:i w:val="0"/>
          <w:color w:val="auto"/>
          <w:spacing w:val="0"/>
          <w:kern w:val="0"/>
          <w:sz w:val="32"/>
          <w:szCs w:val="32"/>
          <w:u w:val="none"/>
          <w:lang w:val="en-US" w:eastAsia="zh-CN" w:bidi="ar"/>
        </w:rPr>
      </w:pPr>
      <w:r>
        <w:rPr>
          <w:rFonts w:hint="eastAsia" w:ascii="仿宋_GB2312" w:hAnsi="仿宋_GB2312" w:eastAsia="仿宋_GB2312" w:cs="仿宋_GB2312"/>
          <w:color w:val="auto"/>
          <w:spacing w:val="0"/>
          <w:sz w:val="32"/>
          <w:szCs w:val="32"/>
          <w:lang w:val="en-US" w:eastAsia="zh-CN"/>
        </w:rPr>
        <w:t>1.</w:t>
      </w:r>
      <w:r>
        <w:rPr>
          <w:rFonts w:hint="eastAsia" w:ascii="仿宋_GB2312" w:hAnsi="仿宋_GB2312" w:eastAsia="仿宋_GB2312" w:cs="仿宋_GB2312"/>
          <w:i w:val="0"/>
          <w:color w:val="auto"/>
          <w:spacing w:val="0"/>
          <w:kern w:val="0"/>
          <w:sz w:val="32"/>
          <w:szCs w:val="32"/>
          <w:u w:val="none"/>
          <w:lang w:val="en-US" w:eastAsia="zh-CN" w:bidi="ar"/>
        </w:rPr>
        <w:t>关于印发《动物诊疗许可证申办暂行规定》《乡村兽医登记管理暂行规定》的通知（宁农</w:t>
      </w:r>
      <w:r>
        <w:rPr>
          <w:rFonts w:hint="eastAsia" w:ascii="仿宋_GB2312" w:hAnsi="仿宋_GB2312" w:eastAsia="仿宋_GB2312" w:cs="仿宋_GB2312"/>
          <w:color w:val="auto"/>
          <w:sz w:val="32"/>
          <w:szCs w:val="32"/>
          <w:lang w:val="en-US" w:eastAsia="zh-CN"/>
        </w:rPr>
        <w:t>〈医〉</w:t>
      </w:r>
      <w:r>
        <w:rPr>
          <w:rFonts w:hint="eastAsia" w:ascii="仿宋_GB2312" w:hAnsi="仿宋_GB2312" w:eastAsia="仿宋_GB2312" w:cs="仿宋_GB2312"/>
          <w:i w:val="0"/>
          <w:color w:val="auto"/>
          <w:spacing w:val="0"/>
          <w:kern w:val="0"/>
          <w:sz w:val="32"/>
          <w:szCs w:val="32"/>
          <w:u w:val="none"/>
          <w:lang w:val="en-US" w:eastAsia="zh-CN" w:bidi="ar"/>
        </w:rPr>
        <w:t>发〔2009〕356号）</w:t>
      </w:r>
    </w:p>
    <w:p>
      <w:pPr>
        <w:keepNext w:val="0"/>
        <w:keepLines w:val="0"/>
        <w:pageBreakBefore w:val="0"/>
        <w:widowControl w:val="0"/>
        <w:suppressLineNumbers w:val="0"/>
        <w:kinsoku/>
        <w:wordWrap/>
        <w:overflowPunct/>
        <w:topLinePunct w:val="0"/>
        <w:autoSpaceDE/>
        <w:autoSpaceDN/>
        <w:bidi w:val="0"/>
        <w:adjustRightInd/>
        <w:snapToGrid/>
        <w:spacing w:line="540" w:lineRule="exact"/>
        <w:ind w:left="0" w:leftChars="0" w:right="0" w:rightChars="0" w:firstLine="640" w:firstLineChars="200"/>
        <w:jc w:val="both"/>
        <w:textAlignment w:val="center"/>
        <w:outlineLvl w:val="9"/>
        <w:rPr>
          <w:rFonts w:hint="eastAsia" w:ascii="仿宋_GB2312" w:hAnsi="仿宋_GB2312" w:eastAsia="仿宋_GB2312" w:cs="仿宋_GB2312"/>
          <w:i w:val="0"/>
          <w:color w:val="auto"/>
          <w:spacing w:val="0"/>
          <w:kern w:val="0"/>
          <w:sz w:val="32"/>
          <w:szCs w:val="32"/>
          <w:u w:val="none"/>
          <w:lang w:val="en-US" w:eastAsia="zh-CN" w:bidi="ar"/>
        </w:rPr>
      </w:pPr>
      <w:r>
        <w:rPr>
          <w:rFonts w:hint="eastAsia" w:ascii="仿宋_GB2312" w:hAnsi="仿宋_GB2312" w:eastAsia="仿宋_GB2312" w:cs="仿宋_GB2312"/>
          <w:color w:val="auto"/>
          <w:spacing w:val="0"/>
          <w:sz w:val="32"/>
          <w:szCs w:val="32"/>
          <w:lang w:val="en-US" w:eastAsia="zh-CN"/>
        </w:rPr>
        <w:t>2.</w:t>
      </w:r>
      <w:r>
        <w:rPr>
          <w:rFonts w:hint="eastAsia" w:ascii="仿宋_GB2312" w:hAnsi="仿宋_GB2312" w:eastAsia="仿宋_GB2312" w:cs="仿宋_GB2312"/>
          <w:i w:val="0"/>
          <w:color w:val="auto"/>
          <w:spacing w:val="0"/>
          <w:kern w:val="0"/>
          <w:sz w:val="32"/>
          <w:szCs w:val="32"/>
          <w:u w:val="none"/>
          <w:lang w:val="en-US" w:eastAsia="zh-CN" w:bidi="ar"/>
        </w:rPr>
        <w:t>关于印发《宁夏回族自治区兽用处方药与非处方药分类管理暂行办法（试行）》的通知（宁农</w:t>
      </w:r>
      <w:r>
        <w:rPr>
          <w:rFonts w:hint="eastAsia" w:ascii="仿宋_GB2312" w:hAnsi="仿宋_GB2312" w:eastAsia="仿宋_GB2312" w:cs="仿宋_GB2312"/>
          <w:color w:val="auto"/>
          <w:sz w:val="32"/>
          <w:szCs w:val="32"/>
          <w:lang w:val="en-US" w:eastAsia="zh-CN"/>
        </w:rPr>
        <w:t>〈医〉</w:t>
      </w:r>
      <w:r>
        <w:rPr>
          <w:rFonts w:hint="eastAsia" w:ascii="仿宋_GB2312" w:hAnsi="仿宋_GB2312" w:eastAsia="仿宋_GB2312" w:cs="仿宋_GB2312"/>
          <w:i w:val="0"/>
          <w:color w:val="auto"/>
          <w:spacing w:val="0"/>
          <w:kern w:val="0"/>
          <w:sz w:val="32"/>
          <w:szCs w:val="32"/>
          <w:u w:val="none"/>
          <w:lang w:val="en-US" w:eastAsia="zh-CN" w:bidi="ar"/>
        </w:rPr>
        <w:t>发〔2009〕366号）</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rPr>
          <w:rFonts w:hint="eastAsia" w:ascii="仿宋_GB2312" w:hAnsi="仿宋_GB2312" w:eastAsia="仿宋_GB2312" w:cs="仿宋_GB2312"/>
          <w:i w:val="0"/>
          <w:color w:val="auto"/>
          <w:spacing w:val="0"/>
          <w:kern w:val="0"/>
          <w:sz w:val="32"/>
          <w:szCs w:val="32"/>
          <w:u w:val="none"/>
          <w:lang w:val="en-US" w:eastAsia="zh-CN" w:bidi="ar"/>
        </w:rPr>
      </w:pPr>
      <w:r>
        <w:rPr>
          <w:rFonts w:hint="eastAsia" w:ascii="仿宋_GB2312" w:hAnsi="仿宋_GB2312" w:eastAsia="仿宋_GB2312" w:cs="仿宋_GB2312"/>
          <w:i w:val="0"/>
          <w:color w:val="auto"/>
          <w:spacing w:val="0"/>
          <w:kern w:val="0"/>
          <w:sz w:val="32"/>
          <w:szCs w:val="32"/>
          <w:u w:val="none"/>
          <w:lang w:val="en-US" w:eastAsia="zh-CN" w:bidi="ar"/>
        </w:rPr>
        <w:t>3.关于印发《宁夏回族自治区兽药经营质量管理规范（GPS）检查验收办法》的通知（宁农</w:t>
      </w:r>
      <w:r>
        <w:rPr>
          <w:rFonts w:hint="eastAsia" w:ascii="仿宋_GB2312" w:hAnsi="仿宋_GB2312" w:eastAsia="仿宋_GB2312" w:cs="仿宋_GB2312"/>
          <w:color w:val="auto"/>
          <w:sz w:val="32"/>
          <w:szCs w:val="32"/>
          <w:lang w:val="en-US" w:eastAsia="zh-CN"/>
        </w:rPr>
        <w:t>〈医〉</w:t>
      </w:r>
      <w:r>
        <w:rPr>
          <w:rFonts w:hint="eastAsia" w:ascii="仿宋_GB2312" w:hAnsi="仿宋_GB2312" w:eastAsia="仿宋_GB2312" w:cs="仿宋_GB2312"/>
          <w:i w:val="0"/>
          <w:color w:val="auto"/>
          <w:spacing w:val="0"/>
          <w:kern w:val="0"/>
          <w:sz w:val="32"/>
          <w:szCs w:val="32"/>
          <w:u w:val="none"/>
          <w:lang w:val="en-US" w:eastAsia="zh-CN" w:bidi="ar"/>
        </w:rPr>
        <w:t>发〔2010〕280号）</w:t>
      </w:r>
    </w:p>
    <w:p>
      <w:pPr>
        <w:keepNext w:val="0"/>
        <w:keepLines w:val="0"/>
        <w:pageBreakBefore w:val="0"/>
        <w:widowControl w:val="0"/>
        <w:suppressLineNumbers w:val="0"/>
        <w:kinsoku/>
        <w:wordWrap/>
        <w:overflowPunct/>
        <w:topLinePunct w:val="0"/>
        <w:autoSpaceDE/>
        <w:autoSpaceDN/>
        <w:bidi w:val="0"/>
        <w:adjustRightInd/>
        <w:snapToGrid/>
        <w:spacing w:line="540" w:lineRule="exact"/>
        <w:ind w:left="0" w:leftChars="0" w:right="0" w:rightChars="0" w:firstLine="640" w:firstLineChars="200"/>
        <w:jc w:val="both"/>
        <w:textAlignment w:val="center"/>
        <w:outlineLvl w:val="9"/>
        <w:rPr>
          <w:rFonts w:hint="eastAsia" w:ascii="仿宋_GB2312" w:hAnsi="仿宋_GB2312" w:eastAsia="仿宋_GB2312" w:cs="仿宋_GB2312"/>
          <w:i w:val="0"/>
          <w:color w:val="auto"/>
          <w:spacing w:val="0"/>
          <w:kern w:val="0"/>
          <w:sz w:val="32"/>
          <w:szCs w:val="32"/>
          <w:u w:val="none"/>
          <w:lang w:val="en-US" w:eastAsia="zh-CN" w:bidi="ar"/>
        </w:rPr>
      </w:pPr>
      <w:r>
        <w:rPr>
          <w:rFonts w:hint="eastAsia" w:ascii="仿宋_GB2312" w:hAnsi="仿宋_GB2312" w:eastAsia="仿宋_GB2312" w:cs="仿宋_GB2312"/>
          <w:i w:val="0"/>
          <w:color w:val="auto"/>
          <w:spacing w:val="0"/>
          <w:kern w:val="0"/>
          <w:sz w:val="32"/>
          <w:szCs w:val="32"/>
          <w:u w:val="none"/>
          <w:lang w:val="en-US" w:eastAsia="zh-CN" w:bidi="ar"/>
        </w:rPr>
        <w:t>4.关于印发《宁夏回族自治区重大动物疫病疫苗管理暂行办法》的通知（宁农</w:t>
      </w:r>
      <w:r>
        <w:rPr>
          <w:rFonts w:hint="eastAsia" w:ascii="仿宋_GB2312" w:hAnsi="仿宋_GB2312" w:eastAsia="仿宋_GB2312" w:cs="仿宋_GB2312"/>
          <w:color w:val="auto"/>
          <w:sz w:val="32"/>
          <w:szCs w:val="32"/>
          <w:lang w:val="en-US" w:eastAsia="zh-CN"/>
        </w:rPr>
        <w:t>〈医〉</w:t>
      </w:r>
      <w:r>
        <w:rPr>
          <w:rFonts w:hint="eastAsia" w:ascii="仿宋_GB2312" w:hAnsi="仿宋_GB2312" w:eastAsia="仿宋_GB2312" w:cs="仿宋_GB2312"/>
          <w:i w:val="0"/>
          <w:color w:val="auto"/>
          <w:spacing w:val="0"/>
          <w:kern w:val="0"/>
          <w:sz w:val="32"/>
          <w:szCs w:val="32"/>
          <w:u w:val="none"/>
          <w:lang w:val="en-US" w:eastAsia="zh-CN" w:bidi="ar"/>
        </w:rPr>
        <w:t>发〔2012〕371号）</w:t>
      </w:r>
    </w:p>
    <w:p>
      <w:pPr>
        <w:keepNext w:val="0"/>
        <w:keepLines w:val="0"/>
        <w:pageBreakBefore w:val="0"/>
        <w:widowControl w:val="0"/>
        <w:suppressLineNumbers w:val="0"/>
        <w:kinsoku/>
        <w:wordWrap/>
        <w:overflowPunct/>
        <w:topLinePunct w:val="0"/>
        <w:autoSpaceDE/>
        <w:autoSpaceDN/>
        <w:bidi w:val="0"/>
        <w:adjustRightInd/>
        <w:snapToGrid/>
        <w:spacing w:line="540" w:lineRule="exact"/>
        <w:ind w:left="0" w:leftChars="0" w:right="0" w:rightChars="0" w:firstLine="640" w:firstLineChars="200"/>
        <w:jc w:val="both"/>
        <w:textAlignment w:val="center"/>
        <w:outlineLvl w:val="9"/>
        <w:rPr>
          <w:rFonts w:hint="eastAsia" w:ascii="仿宋_GB2312" w:hAnsi="仿宋_GB2312" w:eastAsia="仿宋_GB2312" w:cs="仿宋_GB2312"/>
          <w:i w:val="0"/>
          <w:color w:val="auto"/>
          <w:spacing w:val="0"/>
          <w:kern w:val="0"/>
          <w:sz w:val="32"/>
          <w:szCs w:val="32"/>
          <w:u w:val="none"/>
          <w:lang w:val="en-US" w:eastAsia="zh-CN" w:bidi="ar"/>
        </w:rPr>
      </w:pPr>
      <w:r>
        <w:rPr>
          <w:rFonts w:hint="eastAsia" w:ascii="仿宋_GB2312" w:hAnsi="仿宋_GB2312" w:eastAsia="仿宋_GB2312" w:cs="仿宋_GB2312"/>
          <w:i w:val="0"/>
          <w:color w:val="auto"/>
          <w:spacing w:val="0"/>
          <w:kern w:val="0"/>
          <w:sz w:val="32"/>
          <w:szCs w:val="32"/>
          <w:u w:val="none"/>
          <w:lang w:val="en-US" w:eastAsia="zh-CN" w:bidi="ar"/>
        </w:rPr>
        <w:t>5.关于印发《农业系统行政处罚自由裁量权细化标准》及《宁夏农业系统规范行政许可裁量权使用适用规则》的通知（宁农</w:t>
      </w:r>
      <w:r>
        <w:rPr>
          <w:rFonts w:hint="eastAsia" w:ascii="仿宋_GB2312" w:hAnsi="仿宋_GB2312" w:eastAsia="仿宋_GB2312" w:cs="仿宋_GB2312"/>
          <w:color w:val="auto"/>
          <w:sz w:val="32"/>
          <w:szCs w:val="32"/>
          <w:lang w:val="en-US" w:eastAsia="zh-CN"/>
        </w:rPr>
        <w:t>〈法〉</w:t>
      </w:r>
      <w:r>
        <w:rPr>
          <w:rFonts w:hint="eastAsia" w:ascii="仿宋_GB2312" w:hAnsi="仿宋_GB2312" w:eastAsia="仿宋_GB2312" w:cs="仿宋_GB2312"/>
          <w:i w:val="0"/>
          <w:color w:val="auto"/>
          <w:spacing w:val="0"/>
          <w:kern w:val="0"/>
          <w:sz w:val="32"/>
          <w:szCs w:val="32"/>
          <w:u w:val="none"/>
          <w:lang w:val="en-US" w:eastAsia="zh-CN" w:bidi="ar"/>
        </w:rPr>
        <w:t>发〔2012〕561号）</w:t>
      </w:r>
    </w:p>
    <w:p>
      <w:pPr>
        <w:keepNext w:val="0"/>
        <w:keepLines w:val="0"/>
        <w:pageBreakBefore w:val="0"/>
        <w:widowControl w:val="0"/>
        <w:suppressLineNumbers w:val="0"/>
        <w:kinsoku/>
        <w:wordWrap/>
        <w:overflowPunct/>
        <w:topLinePunct w:val="0"/>
        <w:autoSpaceDE/>
        <w:autoSpaceDN/>
        <w:bidi w:val="0"/>
        <w:adjustRightInd/>
        <w:snapToGrid/>
        <w:spacing w:line="540" w:lineRule="exact"/>
        <w:ind w:left="0" w:leftChars="0" w:right="0" w:rightChars="0" w:firstLine="640" w:firstLineChars="200"/>
        <w:jc w:val="both"/>
        <w:textAlignment w:val="center"/>
        <w:outlineLvl w:val="9"/>
        <w:rPr>
          <w:rFonts w:hint="eastAsia" w:ascii="仿宋_GB2312" w:hAnsi="仿宋_GB2312" w:eastAsia="仿宋_GB2312" w:cs="仿宋_GB2312"/>
          <w:i w:val="0"/>
          <w:color w:val="auto"/>
          <w:spacing w:val="0"/>
          <w:kern w:val="0"/>
          <w:sz w:val="32"/>
          <w:szCs w:val="32"/>
          <w:u w:val="none"/>
          <w:lang w:val="en-US" w:eastAsia="zh-CN" w:bidi="ar"/>
        </w:rPr>
      </w:pPr>
      <w:r>
        <w:rPr>
          <w:rFonts w:hint="eastAsia" w:ascii="仿宋_GB2312" w:hAnsi="仿宋_GB2312" w:eastAsia="仿宋_GB2312" w:cs="仿宋_GB2312"/>
          <w:i w:val="0"/>
          <w:color w:val="auto"/>
          <w:spacing w:val="0"/>
          <w:kern w:val="0"/>
          <w:sz w:val="32"/>
          <w:szCs w:val="32"/>
          <w:u w:val="none"/>
          <w:lang w:val="en-US" w:eastAsia="zh-CN" w:bidi="ar"/>
        </w:rPr>
        <w:t>6.关于印发《宁夏回族自治区兽药生产许可行政审批办事指南》的通知（宁农</w:t>
      </w:r>
      <w:r>
        <w:rPr>
          <w:rFonts w:hint="eastAsia" w:ascii="仿宋_GB2312" w:hAnsi="仿宋_GB2312" w:eastAsia="仿宋_GB2312" w:cs="仿宋_GB2312"/>
          <w:color w:val="auto"/>
          <w:sz w:val="32"/>
          <w:szCs w:val="32"/>
          <w:lang w:val="en-US" w:eastAsia="zh-CN"/>
        </w:rPr>
        <w:t>〈医〉</w:t>
      </w:r>
      <w:r>
        <w:rPr>
          <w:rFonts w:hint="eastAsia" w:ascii="仿宋_GB2312" w:hAnsi="仿宋_GB2312" w:eastAsia="仿宋_GB2312" w:cs="仿宋_GB2312"/>
          <w:i w:val="0"/>
          <w:color w:val="auto"/>
          <w:spacing w:val="0"/>
          <w:kern w:val="0"/>
          <w:sz w:val="32"/>
          <w:szCs w:val="32"/>
          <w:u w:val="none"/>
          <w:lang w:val="en-US" w:eastAsia="zh-CN" w:bidi="ar"/>
        </w:rPr>
        <w:t>发〔2015〕22号）</w:t>
      </w:r>
    </w:p>
    <w:p>
      <w:pPr>
        <w:keepNext w:val="0"/>
        <w:keepLines w:val="0"/>
        <w:pageBreakBefore w:val="0"/>
        <w:widowControl w:val="0"/>
        <w:suppressLineNumbers w:val="0"/>
        <w:kinsoku/>
        <w:wordWrap/>
        <w:overflowPunct/>
        <w:topLinePunct w:val="0"/>
        <w:autoSpaceDE/>
        <w:autoSpaceDN/>
        <w:bidi w:val="0"/>
        <w:adjustRightInd/>
        <w:snapToGrid/>
        <w:spacing w:line="540" w:lineRule="exact"/>
        <w:ind w:left="0" w:leftChars="0" w:right="0" w:rightChars="0" w:firstLine="640" w:firstLineChars="200"/>
        <w:jc w:val="both"/>
        <w:textAlignment w:val="center"/>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i w:val="0"/>
          <w:color w:val="auto"/>
          <w:spacing w:val="0"/>
          <w:kern w:val="0"/>
          <w:sz w:val="32"/>
          <w:szCs w:val="32"/>
          <w:u w:val="none"/>
          <w:lang w:val="en-US" w:eastAsia="zh-CN" w:bidi="ar"/>
        </w:rPr>
        <w:t>7.关于印发《宁夏回族自治区农业机械购置补贴产品违规经营行为处理办法（试行）》的通知（宁农</w:t>
      </w:r>
      <w:r>
        <w:rPr>
          <w:rFonts w:hint="eastAsia" w:ascii="仿宋_GB2312" w:hAnsi="仿宋_GB2312" w:eastAsia="仿宋_GB2312" w:cs="仿宋_GB2312"/>
          <w:color w:val="auto"/>
          <w:sz w:val="32"/>
          <w:szCs w:val="32"/>
          <w:lang w:val="en-US" w:eastAsia="zh-CN"/>
        </w:rPr>
        <w:t>〈机〉</w:t>
      </w:r>
      <w:r>
        <w:rPr>
          <w:rFonts w:hint="eastAsia" w:ascii="仿宋_GB2312" w:hAnsi="仿宋_GB2312" w:eastAsia="仿宋_GB2312" w:cs="仿宋_GB2312"/>
          <w:i w:val="0"/>
          <w:color w:val="auto"/>
          <w:spacing w:val="0"/>
          <w:kern w:val="0"/>
          <w:sz w:val="32"/>
          <w:szCs w:val="32"/>
          <w:u w:val="none"/>
          <w:lang w:val="en-US" w:eastAsia="zh-CN" w:bidi="ar"/>
        </w:rPr>
        <w:t>发〔2017〕3号）</w:t>
      </w:r>
    </w:p>
    <w:p>
      <w:pPr>
        <w:keepNext w:val="0"/>
        <w:keepLines w:val="0"/>
        <w:pageBreakBefore w:val="0"/>
        <w:widowControl w:val="0"/>
        <w:suppressLineNumbers w:val="0"/>
        <w:kinsoku/>
        <w:wordWrap/>
        <w:overflowPunct/>
        <w:topLinePunct w:val="0"/>
        <w:autoSpaceDE/>
        <w:autoSpaceDN/>
        <w:bidi w:val="0"/>
        <w:adjustRightInd/>
        <w:snapToGrid/>
        <w:spacing w:line="540" w:lineRule="exact"/>
        <w:ind w:left="0" w:leftChars="0" w:right="0" w:rightChars="0" w:firstLine="640" w:firstLineChars="200"/>
        <w:jc w:val="both"/>
        <w:textAlignment w:val="center"/>
        <w:outlineLvl w:val="9"/>
        <w:rPr>
          <w:rFonts w:hint="eastAsia" w:ascii="仿宋_GB2312" w:hAnsi="仿宋_GB2312" w:eastAsia="仿宋_GB2312" w:cs="仿宋_GB2312"/>
          <w:i w:val="0"/>
          <w:color w:val="auto"/>
          <w:spacing w:val="0"/>
          <w:kern w:val="0"/>
          <w:sz w:val="32"/>
          <w:szCs w:val="32"/>
          <w:u w:val="none"/>
          <w:lang w:val="en-US" w:eastAsia="zh-CN" w:bidi="ar"/>
        </w:rPr>
      </w:pPr>
      <w:r>
        <w:rPr>
          <w:rFonts w:hint="eastAsia" w:ascii="仿宋_GB2312" w:hAnsi="仿宋_GB2312" w:eastAsia="仿宋_GB2312" w:cs="仿宋_GB2312"/>
          <w:color w:val="auto"/>
          <w:spacing w:val="0"/>
          <w:sz w:val="32"/>
          <w:szCs w:val="32"/>
          <w:lang w:val="en-US" w:eastAsia="zh-CN"/>
        </w:rPr>
        <w:t>8.</w:t>
      </w:r>
      <w:r>
        <w:rPr>
          <w:rFonts w:hint="eastAsia" w:ascii="仿宋_GB2312" w:hAnsi="仿宋_GB2312" w:eastAsia="仿宋_GB2312" w:cs="仿宋_GB2312"/>
          <w:i w:val="0"/>
          <w:color w:val="auto"/>
          <w:spacing w:val="0"/>
          <w:kern w:val="0"/>
          <w:sz w:val="32"/>
          <w:szCs w:val="32"/>
          <w:u w:val="none"/>
          <w:lang w:val="en-US" w:eastAsia="zh-CN" w:bidi="ar"/>
        </w:rPr>
        <w:t>关于印发《关于推进全区政府购买兽医社会化服务工作的指导意见》的通知（宁农</w:t>
      </w:r>
      <w:r>
        <w:rPr>
          <w:rFonts w:hint="eastAsia" w:ascii="仿宋_GB2312" w:hAnsi="仿宋_GB2312" w:eastAsia="仿宋_GB2312" w:cs="仿宋_GB2312"/>
          <w:color w:val="auto"/>
          <w:sz w:val="32"/>
          <w:szCs w:val="32"/>
          <w:lang w:val="en-US" w:eastAsia="zh-CN"/>
        </w:rPr>
        <w:t>〈医〉</w:t>
      </w:r>
      <w:r>
        <w:rPr>
          <w:rFonts w:hint="eastAsia" w:ascii="仿宋_GB2312" w:hAnsi="仿宋_GB2312" w:eastAsia="仿宋_GB2312" w:cs="仿宋_GB2312"/>
          <w:i w:val="0"/>
          <w:color w:val="auto"/>
          <w:spacing w:val="0"/>
          <w:kern w:val="0"/>
          <w:sz w:val="32"/>
          <w:szCs w:val="32"/>
          <w:u w:val="none"/>
          <w:lang w:val="en-US" w:eastAsia="zh-CN" w:bidi="ar"/>
        </w:rPr>
        <w:t>发〔2017〕5号）</w:t>
      </w:r>
    </w:p>
    <w:p>
      <w:pPr>
        <w:keepNext w:val="0"/>
        <w:keepLines w:val="0"/>
        <w:pageBreakBefore w:val="0"/>
        <w:widowControl w:val="0"/>
        <w:suppressLineNumbers w:val="0"/>
        <w:kinsoku/>
        <w:wordWrap/>
        <w:overflowPunct/>
        <w:topLinePunct w:val="0"/>
        <w:autoSpaceDE/>
        <w:autoSpaceDN/>
        <w:bidi w:val="0"/>
        <w:adjustRightInd/>
        <w:snapToGrid/>
        <w:spacing w:line="540" w:lineRule="exact"/>
        <w:ind w:left="0" w:leftChars="0" w:right="0" w:rightChars="0" w:firstLine="640" w:firstLineChars="200"/>
        <w:jc w:val="both"/>
        <w:textAlignment w:val="center"/>
        <w:outlineLvl w:val="9"/>
        <w:rPr>
          <w:lang w:val="en-US" w:eastAsia="zh-CN"/>
        </w:rPr>
      </w:pPr>
      <w:r>
        <w:rPr>
          <w:rFonts w:hint="eastAsia" w:ascii="仿宋_GB2312" w:hAnsi="仿宋_GB2312" w:eastAsia="仿宋_GB2312" w:cs="仿宋_GB2312"/>
          <w:i w:val="0"/>
          <w:color w:val="auto"/>
          <w:spacing w:val="0"/>
          <w:kern w:val="0"/>
          <w:sz w:val="32"/>
          <w:szCs w:val="32"/>
          <w:u w:val="none"/>
          <w:lang w:val="en-US" w:eastAsia="zh-CN" w:bidi="ar"/>
        </w:rPr>
        <w:t>9.关于遏制重特大农机事故全面加强农机安全生产源头管控和安全准入工作的指导意见（宁农</w:t>
      </w:r>
      <w:r>
        <w:rPr>
          <w:rFonts w:hint="eastAsia" w:ascii="仿宋_GB2312" w:hAnsi="仿宋_GB2312" w:eastAsia="仿宋_GB2312" w:cs="仿宋_GB2312"/>
          <w:color w:val="auto"/>
          <w:sz w:val="32"/>
          <w:szCs w:val="32"/>
          <w:lang w:val="en-US" w:eastAsia="zh-CN"/>
        </w:rPr>
        <w:t>〈办〉</w:t>
      </w:r>
      <w:r>
        <w:rPr>
          <w:rFonts w:hint="eastAsia" w:ascii="仿宋_GB2312" w:hAnsi="仿宋_GB2312" w:eastAsia="仿宋_GB2312" w:cs="仿宋_GB2312"/>
          <w:i w:val="0"/>
          <w:color w:val="auto"/>
          <w:spacing w:val="0"/>
          <w:kern w:val="0"/>
          <w:sz w:val="32"/>
          <w:szCs w:val="32"/>
          <w:u w:val="none"/>
          <w:lang w:val="en-US" w:eastAsia="zh-CN" w:bidi="ar"/>
        </w:rPr>
        <w:t>通〔2017〕173号）</w:t>
      </w:r>
      <w:bookmarkStart w:id="0" w:name="_GoBack"/>
      <w:bookmarkEnd w:id="0"/>
    </w:p>
    <w:sectPr>
      <w:headerReference r:id="rId3" w:type="default"/>
      <w:footerReference r:id="rId4" w:type="default"/>
      <w:pgSz w:w="11906" w:h="16838"/>
      <w:pgMar w:top="1984" w:right="1587" w:bottom="1701" w:left="1587" w:header="851" w:footer="992" w:gutter="0"/>
      <w:pgNumType w:fmt="numberInDash"/>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0000000000000000000"/>
    <w:charset w:val="00"/>
    <w:family w:val="auto"/>
    <w:pitch w:val="default"/>
    <w:sig w:usb0="00000000" w:usb1="00000000" w:usb2="00000000" w:usb3="00000000" w:csb0="00000000" w:csb1="00000000"/>
  </w:font>
  <w:font w:name="-apple-syste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Batang">
    <w:panose1 w:val="0203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Segoe UI">
    <w:panose1 w:val="020B0502040204020203"/>
    <w:charset w:val="00"/>
    <w:family w:val="swiss"/>
    <w:pitch w:val="default"/>
    <w:sig w:usb0="E10022FF" w:usb1="C000E47F" w:usb2="00000029" w:usb3="00000000" w:csb0="200001DF" w:csb1="20000000"/>
  </w:font>
  <w:font w:name="Calibri Light">
    <w:panose1 w:val="020F0302020204030204"/>
    <w:charset w:val="00"/>
    <w:family w:val="auto"/>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华文细黑">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启体简体">
    <w:altName w:val="宋体"/>
    <w:panose1 w:val="03000509000000000000"/>
    <w:charset w:val="86"/>
    <w:family w:val="auto"/>
    <w:pitch w:val="default"/>
    <w:sig w:usb0="00000000" w:usb1="0000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兰亭粗黑_GBK">
    <w:panose1 w:val="02000000000000000000"/>
    <w:charset w:val="86"/>
    <w:family w:val="auto"/>
    <w:pitch w:val="default"/>
    <w:sig w:usb0="00000001" w:usb1="0800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仿宋简体">
    <w:panose1 w:val="03000509000000000000"/>
    <w:charset w:val="86"/>
    <w:family w:val="auto"/>
    <w:pitch w:val="default"/>
    <w:sig w:usb0="00000001" w:usb1="080E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BrowalliaUPC">
    <w:panose1 w:val="020B0604020202020204"/>
    <w:charset w:val="00"/>
    <w:family w:val="auto"/>
    <w:pitch w:val="default"/>
    <w:sig w:usb0="81000003" w:usb1="00000000" w:usb2="00000000" w:usb3="00000000" w:csb0="00010001" w:csb1="00000000"/>
  </w:font>
  <w:font w:name="Browallia New">
    <w:panose1 w:val="020B0604020202020204"/>
    <w:charset w:val="00"/>
    <w:family w:val="auto"/>
    <w:pitch w:val="default"/>
    <w:sig w:usb0="81000003" w:usb1="00000000" w:usb2="00000000" w:usb3="00000000" w:csb0="00010001" w:csb1="00000000"/>
  </w:font>
  <w:font w:name="Constantia">
    <w:panose1 w:val="02030602050306030303"/>
    <w:charset w:val="00"/>
    <w:family w:val="auto"/>
    <w:pitch w:val="default"/>
    <w:sig w:usb0="A00002EF" w:usb1="4000204B" w:usb2="00000000" w:usb3="00000000" w:csb0="2000019F" w:csb1="00000000"/>
  </w:font>
  <w:font w:name="-apple-system-font">
    <w:altName w:val="Segoe Print"/>
    <w:panose1 w:val="00000000000000000000"/>
    <w:charset w:val="00"/>
    <w:family w:val="auto"/>
    <w:pitch w:val="default"/>
    <w:sig w:usb0="00000000" w:usb1="00000000" w:usb2="00000000" w:usb3="00000000" w:csb0="00000000" w:csb1="00000000"/>
  </w:font>
  <w:font w:name="方正超粗黑_GBK">
    <w:altName w:val="黑体"/>
    <w:panose1 w:val="03000509000000000000"/>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socialshare">
    <w:altName w:val="Segoe Print"/>
    <w:panose1 w:val="00000000000000000000"/>
    <w:charset w:val="00"/>
    <w:family w:val="auto"/>
    <w:pitch w:val="default"/>
    <w:sig w:usb0="00000000" w:usb1="00000000" w:usb2="00000000" w:usb3="00000000" w:csb0="00000000" w:csb1="00000000"/>
  </w:font>
  <w:font w:name="方正美黑_GBK">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Aparajita">
    <w:panose1 w:val="020B0604020202020204"/>
    <w:charset w:val="00"/>
    <w:family w:val="auto"/>
    <w:pitch w:val="default"/>
    <w:sig w:usb0="00008003" w:usb1="00000000" w:usb2="00000000" w:usb3="00000000" w:csb0="00000001" w:csb1="00000000"/>
  </w:font>
  <w:font w:name="AngsanaUPC">
    <w:panose1 w:val="02020603050405020304"/>
    <w:charset w:val="00"/>
    <w:family w:val="auto"/>
    <w:pitch w:val="default"/>
    <w:sig w:usb0="81000003" w:usb1="00000000" w:usb2="00000000" w:usb3="00000000" w:csb0="00010001" w:csb1="00000000"/>
  </w:font>
  <w:font w:name="Arabic Typesetting">
    <w:panose1 w:val="03020402040406030203"/>
    <w:charset w:val="00"/>
    <w:family w:val="auto"/>
    <w:pitch w:val="default"/>
    <w:sig w:usb0="A000206F" w:usb1="C0000000" w:usb2="00000008" w:usb3="00000000" w:csb0="200000D3" w:csb1="00000000"/>
  </w:font>
  <w:font w:name="Candara">
    <w:panose1 w:val="020E0502030303020204"/>
    <w:charset w:val="00"/>
    <w:family w:val="auto"/>
    <w:pitch w:val="default"/>
    <w:sig w:usb0="A00002EF" w:usb1="4000A44B" w:usb2="00000000" w:usb3="00000000" w:csb0="2000019F" w:csb1="00000000"/>
  </w:font>
  <w:font w:name="Kalinga">
    <w:panose1 w:val="020B0502040204020203"/>
    <w:charset w:val="00"/>
    <w:family w:val="auto"/>
    <w:pitch w:val="default"/>
    <w:sig w:usb0="00080003"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 w:name="Levenim MT">
    <w:panose1 w:val="02010502060101010101"/>
    <w:charset w:val="00"/>
    <w:family w:val="auto"/>
    <w:pitch w:val="default"/>
    <w:sig w:usb0="00000801" w:usb1="00000000" w:usb2="00000000" w:usb3="00000000" w:csb0="00000020" w:csb1="00200000"/>
  </w:font>
  <w:font w:name="方正大黑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等线">
    <w:altName w:val="Segoe Print"/>
    <w:panose1 w:val="00000000000000000000"/>
    <w:charset w:val="00"/>
    <w:family w:val="auto"/>
    <w:pitch w:val="default"/>
    <w:sig w:usb0="00000000" w:usb1="00000000" w:usb2="00000000" w:usb3="00000000" w:csb0="00000000" w:csb1="00000000"/>
  </w:font>
  <w:font w:name="方正书宋简体">
    <w:altName w:val="宋体"/>
    <w:panose1 w:val="02010601030101010101"/>
    <w:charset w:val="86"/>
    <w:family w:val="script"/>
    <w:pitch w:val="default"/>
    <w:sig w:usb0="00000000" w:usb1="0000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宋体 ，Arial">
    <w:altName w:val="宋体"/>
    <w:panose1 w:val="00000000000000000000"/>
    <w:charset w:val="00"/>
    <w:family w:val="auto"/>
    <w:pitch w:val="default"/>
    <w:sig w:usb0="00000000" w:usb1="00000000" w:usb2="00000000" w:usb3="00000000" w:csb0="00000000" w:csb1="00000000"/>
  </w:font>
  <w:font w:name="宋体 ，Arial">
    <w:altName w:val="宋体"/>
    <w:panose1 w:val="00000000000000000000"/>
    <w:charset w:val="86"/>
    <w:family w:val="roman"/>
    <w:pitch w:val="default"/>
    <w:sig w:usb0="00000000" w:usb1="00000000" w:usb2="00000010" w:usb3="00000000" w:csb0="00040000" w:csb1="0000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onospace">
    <w:altName w:val="Segoe Print"/>
    <w:panose1 w:val="00000000000000000000"/>
    <w:charset w:val="00"/>
    <w:family w:val="auto"/>
    <w:pitch w:val="default"/>
    <w:sig w:usb0="00000000" w:usb1="00000000" w:usb2="00000000" w:usb3="00000000" w:csb0="00040001" w:csb1="00000000"/>
  </w:font>
  <w:font w:name="PingFang SC">
    <w:altName w:val="Segoe Print"/>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inherit">
    <w:altName w:val="Times New Roman"/>
    <w:panose1 w:val="00000000000000000000"/>
    <w:charset w:val="00"/>
    <w:family w:val="roman"/>
    <w:pitch w:val="default"/>
    <w:sig w:usb0="00000000" w:usb1="00000000" w:usb2="00000000" w:usb3="00000000" w:csb0="00000000" w:csb1="00000000"/>
  </w:font>
  <w:font w:name="宋体 ! important">
    <w:altName w:val="宋体"/>
    <w:panose1 w:val="00000000000000000000"/>
    <w:charset w:val="00"/>
    <w:family w:val="auto"/>
    <w:pitch w:val="default"/>
    <w:sig w:usb0="00000000" w:usb1="00000000" w:usb2="00000000" w:usb3="00000000" w:csb0="00000000" w:csb1="00000000"/>
  </w:font>
  <w:font w:name="文鼎小标宋">
    <w:altName w:val="宋体"/>
    <w:panose1 w:val="00000000000000000000"/>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仿宋2312">
    <w:altName w:val="仿宋"/>
    <w:panose1 w:val="00000000000000000000"/>
    <w:charset w:val="00"/>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1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font-weight : 400">
    <w:altName w:val="Latha"/>
    <w:panose1 w:val="00000000000000000000"/>
    <w:charset w:val="00"/>
    <w:family w:val="auto"/>
    <w:pitch w:val="default"/>
    <w:sig w:usb0="00000000" w:usb1="00000000" w:usb2="00000000" w:usb3="00000000" w:csb0="00040001" w:csb1="00000000"/>
  </w:font>
  <w:font w:name="Latha">
    <w:panose1 w:val="020B0604020202020204"/>
    <w:charset w:val="00"/>
    <w:family w:val="auto"/>
    <w:pitch w:val="default"/>
    <w:sig w:usb0="00100003" w:usb1="00000000" w:usb2="00000000" w:usb3="00000000" w:csb0="00000001" w:csb1="00000000"/>
  </w:font>
  <w:font w:name="Consolas">
    <w:panose1 w:val="020B0609020204030204"/>
    <w:charset w:val="00"/>
    <w:family w:val="modern"/>
    <w:pitch w:val="default"/>
    <w:sig w:usb0="E10002FF" w:usb1="4000FCFF" w:usb2="00000009" w:usb3="00000000" w:csb0="6000019F" w:csb1="DFD70000"/>
  </w:font>
  <w:font w:name="方正魏碑简体">
    <w:panose1 w:val="03000509000000000000"/>
    <w:charset w:val="86"/>
    <w:family w:val="auto"/>
    <w:pitch w:val="default"/>
    <w:sig w:usb0="00000001" w:usb1="080E0000" w:usb2="00000000" w:usb3="00000000" w:csb0="00040000" w:csb1="00000000"/>
  </w:font>
  <w:font w:name="MingLiU">
    <w:panose1 w:val="02020509000000000000"/>
    <w:charset w:val="88"/>
    <w:family w:val="auto"/>
    <w:pitch w:val="default"/>
    <w:sig w:usb0="A00002FF" w:usb1="28CFFCFA" w:usb2="00000016" w:usb3="00000000" w:csb0="00100001" w:csb1="00000000"/>
  </w:font>
  <w:font w:name="MT Extra">
    <w:panose1 w:val="05050102010205020202"/>
    <w:charset w:val="00"/>
    <w:family w:val="auto"/>
    <w:pitch w:val="default"/>
    <w:sig w:usb0="80000000" w:usb1="00000000" w:usb2="00000000" w:usb3="00000000" w:csb0="00000000" w:csb1="00000000"/>
  </w:font>
  <w:font w:name="Microsoft Sans Serif">
    <w:panose1 w:val="020B0604020202020204"/>
    <w:charset w:val="00"/>
    <w:family w:val="auto"/>
    <w:pitch w:val="default"/>
    <w:sig w:usb0="E1002AFF" w:usb1="C0000002" w:usb2="00000008" w:usb3="00000000" w:csb0="200101FF" w:csb1="20280000"/>
  </w:font>
  <w:font w:name="PMingLiU">
    <w:panose1 w:val="02020500000000000000"/>
    <w:charset w:val="88"/>
    <w:family w:val="auto"/>
    <w:pitch w:val="default"/>
    <w:sig w:usb0="A00002FF" w:usb1="28CFFCFA" w:usb2="00000016" w:usb3="00000000" w:csb0="00100001" w:csb1="00000000"/>
  </w:font>
  <w:font w:name="Microsoft Sans Serif">
    <w:panose1 w:val="020B0604020202020204"/>
    <w:charset w:val="01"/>
    <w:family w:val="swiss"/>
    <w:pitch w:val="default"/>
    <w:sig w:usb0="E1002AFF" w:usb1="C0000002" w:usb2="00000008" w:usb3="00000000" w:csb0="200101FF" w:csb1="20280000"/>
  </w:font>
  <w:font w:name="ˎ̥">
    <w:altName w:val="Times New Roman"/>
    <w:panose1 w:val="00000000000000000000"/>
    <w:charset w:val="00"/>
    <w:family w:val="modern"/>
    <w:pitch w:val="default"/>
    <w:sig w:usb0="00000000" w:usb1="00000000" w:usb2="00000000" w:usb3="00000000" w:csb0="00040001" w:csb1="00000000"/>
  </w:font>
  <w:font w:name="寰蒋闆呴粦">
    <w:altName w:val="Segoe Print"/>
    <w:panose1 w:val="00000000000000000000"/>
    <w:charset w:val="00"/>
    <w:family w:val="auto"/>
    <w:pitch w:val="default"/>
    <w:sig w:usb0="00000000" w:usb1="00000000" w:usb2="00000000" w:usb3="00000000" w:csb0="00000000" w:csb1="00000000"/>
  </w:font>
  <w:font w:name="隶书">
    <w:altName w:val="微软雅黑"/>
    <w:panose1 w:val="02010509060101010101"/>
    <w:charset w:val="86"/>
    <w:family w:val="auto"/>
    <w:pitch w:val="default"/>
    <w:sig w:usb0="00000000" w:usb1="00000000" w:usb2="00000000" w:usb3="00000000" w:csb0="00040000" w:csb1="00000000"/>
  </w:font>
  <w:font w:name="脣脦脤氓">
    <w:altName w:val="Segoe Print"/>
    <w:panose1 w:val="00000000000000000000"/>
    <w:charset w:val="00"/>
    <w:family w:val="auto"/>
    <w:pitch w:val="default"/>
    <w:sig w:usb0="00000000" w:usb1="00000000" w:usb2="00000000" w:usb3="00000000" w:csb0="00000000" w:csb1="00000000"/>
  </w:font>
  <w:font w:name="脦垄脠铆脩脜潞脷">
    <w:altName w:val="Segoe Print"/>
    <w:panose1 w:val="00000000000000000000"/>
    <w:charset w:val="00"/>
    <w:family w:val="auto"/>
    <w:pitch w:val="default"/>
    <w:sig w:usb0="00000000" w:usb1="00000000" w:usb2="00000000" w:usb3="00000000" w:csb0="00000000" w:csb1="00000000"/>
  </w:font>
  <w:font w:name="FangSong_GB2312">
    <w:altName w:val="仿宋_GB2312"/>
    <w:panose1 w:val="02010609060101010101"/>
    <w:charset w:val="86"/>
    <w:family w:val="modern"/>
    <w:pitch w:val="default"/>
    <w:sig w:usb0="00000000" w:usb1="00000000" w:usb2="00000010" w:usb3="00000000" w:csb0="00040001" w:csb1="00000000"/>
  </w:font>
  <w:font w:name="DejaVu Sans">
    <w:altName w:val="Segoe Print"/>
    <w:panose1 w:val="020B0603030804020204"/>
    <w:charset w:val="00"/>
    <w:family w:val="auto"/>
    <w:pitch w:val="default"/>
    <w:sig w:usb0="00000000" w:usb1="00000000" w:usb2="0A246029" w:usb3="0400200C" w:csb0="600001FF" w:csb1="DFFF0000"/>
  </w:font>
  <w:font w:name="Nimbus Roman No9 L">
    <w:altName w:val="Segoe Print"/>
    <w:panose1 w:val="00000000000000000000"/>
    <w:charset w:val="00"/>
    <w:family w:val="auto"/>
    <w:pitch w:val="default"/>
    <w:sig w:usb0="00000000" w:usb1="00000000" w:usb2="00000000" w:usb3="00000000" w:csb0="00000000" w:csb1="00000000"/>
  </w:font>
  <w:font w:name="system-ui">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Helvetica Neue">
    <w:altName w:val="Segoe Print"/>
    <w:panose1 w:val="00000000000000000000"/>
    <w:charset w:val="00"/>
    <w:family w:val="auto"/>
    <w:pitch w:val="default"/>
    <w:sig w:usb0="00000000" w:usb1="00000000" w:usb2="00000000" w:usb3="00000000" w:csb0="00000000" w:csb1="00000000"/>
  </w:font>
  <w:font w:name="方正细黑一_GBK">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-229235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8.05pt;height:144pt;width:144pt;mso-position-horizontal:outside;mso-position-horizontal-relative:margin;mso-wrap-style:none;z-index:251659264;mso-width-relative:page;mso-height-relative:page;" filled="f" stroked="f" coordsize="21600,21600" o:gfxdata="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7/zInWAAAACAEAAA8AAAAAAAAA&#10;AQAgAAAAIgAAAGRycy9kb3ducmV2LnhtbFBLAQIUABQAAAAIAIdO4kAF3HKwEwIAABMEAAAOAAAA&#10;AAAAAAEAIAAAACUBAABkcnMvZTJvRG9jLnhtbFBLBQYAAAAABgAGAFkBAACqBQ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D00CA3"/>
    <w:rsid w:val="0C952794"/>
    <w:rsid w:val="0F7F26C2"/>
    <w:rsid w:val="156F39C9"/>
    <w:rsid w:val="15BB1450"/>
    <w:rsid w:val="1AF51186"/>
    <w:rsid w:val="1DAC3DB4"/>
    <w:rsid w:val="1F6C111D"/>
    <w:rsid w:val="29E6018B"/>
    <w:rsid w:val="2A234E97"/>
    <w:rsid w:val="32456843"/>
    <w:rsid w:val="367B3F33"/>
    <w:rsid w:val="3E735D93"/>
    <w:rsid w:val="41CC28F8"/>
    <w:rsid w:val="4FA05898"/>
    <w:rsid w:val="527D1935"/>
    <w:rsid w:val="5DD6B913"/>
    <w:rsid w:val="63A21D6B"/>
    <w:rsid w:val="685560F4"/>
    <w:rsid w:val="6C3877CC"/>
    <w:rsid w:val="70BC2E07"/>
    <w:rsid w:val="75D00CA3"/>
    <w:rsid w:val="78071F49"/>
    <w:rsid w:val="782B7F6D"/>
    <w:rsid w:val="7CF178F1"/>
    <w:rsid w:val="7CF73F60"/>
    <w:rsid w:val="7FC55D56"/>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ascii="Times New Roman" w:hAnsi="Times New Roman" w:eastAsia="宋体" w:cs="Times New Roman"/>
      <w:sz w:val="21"/>
    </w:rPr>
  </w:style>
  <w:style w:type="paragraph" w:styleId="4">
    <w:name w:val="toa heading"/>
    <w:basedOn w:val="1"/>
    <w:next w:val="1"/>
    <w:qFormat/>
    <w:uiPriority w:val="0"/>
    <w:pPr>
      <w:spacing w:before="120"/>
    </w:pPr>
    <w:rPr>
      <w:rFonts w:ascii="Arial" w:hAnsi="Arial"/>
      <w:b/>
      <w:bCs/>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正文-啊"/>
    <w:basedOn w:val="1"/>
    <w:qFormat/>
    <w:uiPriority w:val="99"/>
    <w:pPr>
      <w:spacing w:beforeLines="100" w:line="276" w:lineRule="auto"/>
      <w:ind w:left="210" w:right="210" w:firstLine="600"/>
    </w:pPr>
    <w:rPr>
      <w:rFonts w:ascii="微软雅黑" w:hAnsi="微软雅黑" w:cs="微软雅黑"/>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2022-11-16T15:03:00Z</dcterms:created>
  <dc:creator>田文婧</dc:creator>
  <cp:lastModifiedBy>田文婧</cp:lastModifiedBy>
  <cp:lastPrinted>2022-12-15T07:49:00Z</cp:lastPrinted>
  <dcterms:modified xsi:type="dcterms:W3CDTF">2022-12-15T09:09:12Z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